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09" w:rsidRDefault="00C57209" w:rsidP="00CF196C">
      <w:pPr>
        <w:jc w:val="center"/>
      </w:pPr>
      <w:r w:rsidRPr="00C57209">
        <w:rPr>
          <w:b/>
          <w:sz w:val="24"/>
          <w:u w:val="single"/>
        </w:rPr>
        <w:t>INDICADORES DOS TICKETS GERENCIADOS PELO FRESHDESCK</w:t>
      </w:r>
    </w:p>
    <w:tbl>
      <w:tblPr>
        <w:tblStyle w:val="Tabelacomgrade"/>
        <w:tblW w:w="10915" w:type="dxa"/>
        <w:tblInd w:w="-1026" w:type="dxa"/>
        <w:tblLook w:val="04A0" w:firstRow="1" w:lastRow="0" w:firstColumn="1" w:lastColumn="0" w:noHBand="0" w:noVBand="1"/>
      </w:tblPr>
      <w:tblGrid>
        <w:gridCol w:w="3907"/>
        <w:gridCol w:w="4740"/>
        <w:gridCol w:w="2268"/>
      </w:tblGrid>
      <w:tr w:rsidR="00EF7B09" w:rsidRPr="00EF7B09" w:rsidTr="00A87D45">
        <w:tc>
          <w:tcPr>
            <w:tcW w:w="3907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INDICADOR</w:t>
            </w:r>
          </w:p>
        </w:tc>
        <w:tc>
          <w:tcPr>
            <w:tcW w:w="4740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DESCRIÇÃO</w:t>
            </w:r>
          </w:p>
        </w:tc>
        <w:tc>
          <w:tcPr>
            <w:tcW w:w="2268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META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vencidos</w:t>
            </w:r>
          </w:p>
        </w:tc>
        <w:tc>
          <w:tcPr>
            <w:tcW w:w="4740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dos tickets vencidos de acordo com as regras descritas no ANS</w:t>
            </w:r>
          </w:p>
        </w:tc>
        <w:tc>
          <w:tcPr>
            <w:tcW w:w="2268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5% dos chamados atendidos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reincidentes</w:t>
            </w:r>
          </w:p>
        </w:tc>
        <w:tc>
          <w:tcPr>
            <w:tcW w:w="4740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dos tickets reincidentes de acordo com as regras descritas no ANS</w:t>
            </w:r>
          </w:p>
        </w:tc>
        <w:tc>
          <w:tcPr>
            <w:tcW w:w="2268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20% dos chamados registrados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Quantidade de tickets 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resolvidos</w:t>
            </w: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por analista</w:t>
            </w:r>
          </w:p>
        </w:tc>
        <w:tc>
          <w:tcPr>
            <w:tcW w:w="4740" w:type="dxa"/>
            <w:vAlign w:val="center"/>
          </w:tcPr>
          <w:p w:rsidR="00EF7B09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da quantidade de tickets resolvidos por cada analista.</w:t>
            </w:r>
          </w:p>
        </w:tc>
        <w:tc>
          <w:tcPr>
            <w:tcW w:w="2268" w:type="dxa"/>
            <w:vAlign w:val="center"/>
          </w:tcPr>
          <w:p w:rsidR="00EF7B09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-------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vencidos por analista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dos tickets que cada analista deixou vencer.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5% dos tickets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t>Tempo médio de atendimento por analista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 tempo médio de resolução dos tickets por analista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</w:pPr>
            <w:proofErr w:type="gramStart"/>
            <w:r>
              <w:t>1</w:t>
            </w:r>
            <w:proofErr w:type="gramEnd"/>
            <w:r>
              <w:t xml:space="preserve"> dia e 8 horas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t>Tempo médio de resolução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 tempo médio de resolução de todos os tickets/analistas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</w:pPr>
            <w:proofErr w:type="gramStart"/>
            <w:r>
              <w:t>1</w:t>
            </w:r>
            <w:proofErr w:type="gramEnd"/>
            <w:r>
              <w:t xml:space="preserve"> dia e 8 horas</w:t>
            </w:r>
          </w:p>
        </w:tc>
      </w:tr>
    </w:tbl>
    <w:p w:rsidR="00EF7B09" w:rsidRDefault="00EF7B09" w:rsidP="00EF7B09">
      <w:pPr>
        <w:ind w:firstLine="708"/>
      </w:pPr>
    </w:p>
    <w:p w:rsidR="00E1215E" w:rsidRDefault="00EF7B09" w:rsidP="00EF7B09">
      <w:pPr>
        <w:jc w:val="center"/>
        <w:rPr>
          <w:b/>
          <w:sz w:val="24"/>
        </w:rPr>
      </w:pPr>
      <w:r>
        <w:rPr>
          <w:b/>
          <w:sz w:val="24"/>
          <w:u w:val="single"/>
        </w:rPr>
        <w:t>Avaliação quinzenal</w:t>
      </w:r>
    </w:p>
    <w:p w:rsidR="00C57209" w:rsidRDefault="00C57209" w:rsidP="00C57209">
      <w:pPr>
        <w:jc w:val="both"/>
        <w:rPr>
          <w:sz w:val="26"/>
        </w:rPr>
      </w:pPr>
      <w:r>
        <w:rPr>
          <w:b/>
          <w:sz w:val="24"/>
        </w:rPr>
        <w:t xml:space="preserve">Período considerado: </w:t>
      </w:r>
      <w:r>
        <w:rPr>
          <w:sz w:val="24"/>
        </w:rPr>
        <w:t xml:space="preserve">de </w:t>
      </w:r>
      <w:r w:rsidR="00F67685">
        <w:rPr>
          <w:sz w:val="24"/>
        </w:rPr>
        <w:t>0</w:t>
      </w:r>
      <w:r w:rsidR="00CF196C">
        <w:rPr>
          <w:sz w:val="24"/>
        </w:rPr>
        <w:t>1</w:t>
      </w:r>
      <w:r>
        <w:rPr>
          <w:sz w:val="26"/>
        </w:rPr>
        <w:t xml:space="preserve"> de </w:t>
      </w:r>
      <w:r w:rsidR="00F67685">
        <w:rPr>
          <w:sz w:val="26"/>
        </w:rPr>
        <w:t>janeiro</w:t>
      </w:r>
      <w:r>
        <w:rPr>
          <w:sz w:val="26"/>
        </w:rPr>
        <w:t xml:space="preserve"> de 201</w:t>
      </w:r>
      <w:r w:rsidR="00F67685">
        <w:rPr>
          <w:sz w:val="26"/>
        </w:rPr>
        <w:t>6</w:t>
      </w:r>
      <w:r w:rsidR="00CF196C">
        <w:rPr>
          <w:sz w:val="26"/>
        </w:rPr>
        <w:t xml:space="preserve"> a </w:t>
      </w:r>
      <w:r w:rsidR="00F67685">
        <w:rPr>
          <w:sz w:val="26"/>
        </w:rPr>
        <w:t>31</w:t>
      </w:r>
      <w:r w:rsidR="00CF196C">
        <w:rPr>
          <w:sz w:val="26"/>
        </w:rPr>
        <w:t xml:space="preserve"> de janeiro de 2016</w:t>
      </w:r>
      <w:r>
        <w:rPr>
          <w:sz w:val="26"/>
        </w:rPr>
        <w:t>.</w:t>
      </w:r>
    </w:p>
    <w:p w:rsidR="00C57209" w:rsidRPr="00C57209" w:rsidRDefault="00C57209" w:rsidP="00C57209">
      <w:pPr>
        <w:jc w:val="both"/>
        <w:rPr>
          <w:sz w:val="26"/>
        </w:rPr>
      </w:pPr>
      <w:r>
        <w:rPr>
          <w:b/>
          <w:sz w:val="26"/>
        </w:rPr>
        <w:t xml:space="preserve">Tickets compreendidos neste período: </w:t>
      </w:r>
      <w:r>
        <w:rPr>
          <w:sz w:val="26"/>
        </w:rPr>
        <w:t>do #</w:t>
      </w:r>
      <w:r w:rsidR="00CF196C">
        <w:rPr>
          <w:sz w:val="26"/>
        </w:rPr>
        <w:t>381</w:t>
      </w:r>
      <w:r>
        <w:rPr>
          <w:sz w:val="26"/>
        </w:rPr>
        <w:t xml:space="preserve"> ao # </w:t>
      </w:r>
      <w:r w:rsidR="00F67685">
        <w:rPr>
          <w:sz w:val="26"/>
        </w:rPr>
        <w:t>556</w:t>
      </w:r>
      <w:r>
        <w:rPr>
          <w:sz w:val="26"/>
        </w:rPr>
        <w:t xml:space="preserve"> (</w:t>
      </w:r>
      <w:r w:rsidR="00F67685">
        <w:rPr>
          <w:sz w:val="26"/>
        </w:rPr>
        <w:t>1</w:t>
      </w:r>
      <w:r w:rsidR="00CF196C">
        <w:rPr>
          <w:sz w:val="26"/>
        </w:rPr>
        <w:t>7</w:t>
      </w:r>
      <w:r w:rsidR="00F67685">
        <w:rPr>
          <w:sz w:val="26"/>
        </w:rPr>
        <w:t>6</w:t>
      </w:r>
      <w:r>
        <w:rPr>
          <w:sz w:val="26"/>
        </w:rPr>
        <w:t xml:space="preserve"> tickets)</w:t>
      </w:r>
    </w:p>
    <w:p w:rsidR="00C57209" w:rsidRDefault="00C57209" w:rsidP="00C57209">
      <w:pPr>
        <w:jc w:val="center"/>
      </w:pPr>
    </w:p>
    <w:p w:rsidR="00C57209" w:rsidRPr="00C57209" w:rsidRDefault="00C57209" w:rsidP="00C57209">
      <w:pPr>
        <w:jc w:val="center"/>
        <w:rPr>
          <w:b/>
        </w:rPr>
      </w:pPr>
      <w:r w:rsidRPr="00C57209">
        <w:rPr>
          <w:b/>
        </w:rPr>
        <w:t>INDICADORES COM SEUS RESPECTIVOS GRÁFICOS</w:t>
      </w:r>
    </w:p>
    <w:p w:rsidR="00C57209" w:rsidRPr="004650F2" w:rsidRDefault="00C57209" w:rsidP="00C57209">
      <w:pPr>
        <w:jc w:val="both"/>
        <w:rPr>
          <w:b/>
        </w:rPr>
      </w:pPr>
      <w:r w:rsidRPr="004650F2">
        <w:rPr>
          <w:b/>
        </w:rPr>
        <w:t>1 – Indicador de total de tickets vencidos;</w:t>
      </w:r>
    </w:p>
    <w:p w:rsidR="004650F2" w:rsidRDefault="004663B2" w:rsidP="00C57209">
      <w:pPr>
        <w:jc w:val="both"/>
      </w:pPr>
      <w:r>
        <w:rPr>
          <w:noProof/>
          <w:lang w:eastAsia="pt-BR"/>
        </w:rPr>
        <w:drawing>
          <wp:inline distT="0" distB="0" distL="0" distR="0" wp14:anchorId="53543EA8" wp14:editId="7C79E7F1">
            <wp:extent cx="4572000" cy="27432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042BF" w:rsidRPr="004A47B8" w:rsidRDefault="00E042BF" w:rsidP="00C57209">
      <w:pPr>
        <w:jc w:val="both"/>
        <w:rPr>
          <w:b/>
        </w:rPr>
      </w:pPr>
      <w:r w:rsidRPr="004A47B8">
        <w:rPr>
          <w:b/>
        </w:rPr>
        <w:t xml:space="preserve">ANÁLISE: </w:t>
      </w:r>
    </w:p>
    <w:p w:rsidR="00E042BF" w:rsidRDefault="00E042BF" w:rsidP="00C57209">
      <w:pPr>
        <w:jc w:val="both"/>
      </w:pPr>
      <w:r>
        <w:t xml:space="preserve"># Foi verificado que </w:t>
      </w:r>
      <w:r w:rsidR="004663B2">
        <w:t xml:space="preserve">não houve neste período nenhum </w:t>
      </w:r>
      <w:r>
        <w:t>ticket</w:t>
      </w:r>
      <w:proofErr w:type="gramStart"/>
      <w:r w:rsidR="004663B2">
        <w:t xml:space="preserve">  </w:t>
      </w:r>
      <w:proofErr w:type="gramEnd"/>
      <w:r>
        <w:t>vencido;</w:t>
      </w:r>
    </w:p>
    <w:p w:rsidR="00FF5BDE" w:rsidRDefault="00E042BF" w:rsidP="00C57209">
      <w:pPr>
        <w:jc w:val="both"/>
      </w:pPr>
      <w:r>
        <w:t xml:space="preserve"># </w:t>
      </w:r>
      <w:r w:rsidR="004663B2">
        <w:t>O ticket</w:t>
      </w:r>
      <w:r>
        <w:t xml:space="preserve"> vencendo nos próximos dias</w:t>
      </w:r>
      <w:r w:rsidR="004663B2">
        <w:t xml:space="preserve"> é o #527.</w:t>
      </w:r>
    </w:p>
    <w:p w:rsidR="00FF5BDE" w:rsidRDefault="00FF5BDE" w:rsidP="00C57209">
      <w:pPr>
        <w:jc w:val="both"/>
      </w:pPr>
    </w:p>
    <w:p w:rsidR="00C57209" w:rsidRPr="004650F2" w:rsidRDefault="00E042BF" w:rsidP="00C57209">
      <w:pPr>
        <w:jc w:val="both"/>
        <w:rPr>
          <w:b/>
        </w:rPr>
      </w:pPr>
      <w:r>
        <w:t xml:space="preserve"> </w:t>
      </w:r>
      <w:r w:rsidR="00C57209" w:rsidRPr="004650F2">
        <w:rPr>
          <w:b/>
        </w:rPr>
        <w:t xml:space="preserve">2 – Indicador de tickets </w:t>
      </w:r>
      <w:r w:rsidR="00EF7B09">
        <w:rPr>
          <w:b/>
        </w:rPr>
        <w:t>reincidentes</w:t>
      </w:r>
      <w:r w:rsidR="00C57209" w:rsidRPr="004650F2">
        <w:rPr>
          <w:b/>
        </w:rPr>
        <w:t>;</w:t>
      </w:r>
    </w:p>
    <w:p w:rsidR="00EF7B09" w:rsidRDefault="003D1B21" w:rsidP="00EF7B09">
      <w:pPr>
        <w:jc w:val="both"/>
        <w:rPr>
          <w:b/>
        </w:rPr>
      </w:pPr>
      <w:r>
        <w:t>Não houve nenhum ticket rei</w:t>
      </w:r>
      <w:r w:rsidR="004650F2">
        <w:t>ncid</w:t>
      </w:r>
      <w:r>
        <w:t xml:space="preserve">ente </w:t>
      </w:r>
      <w:r w:rsidR="004650F2">
        <w:t>neste período.</w:t>
      </w:r>
    </w:p>
    <w:p w:rsidR="00EF7B09" w:rsidRDefault="00EF7B09" w:rsidP="00EF7B09">
      <w:pPr>
        <w:jc w:val="both"/>
        <w:rPr>
          <w:b/>
        </w:rPr>
      </w:pPr>
    </w:p>
    <w:p w:rsidR="00EF7B09" w:rsidRDefault="00EF7B09" w:rsidP="00EF7B09">
      <w:pPr>
        <w:jc w:val="both"/>
        <w:rPr>
          <w:b/>
        </w:rPr>
      </w:pPr>
      <w:r>
        <w:rPr>
          <w:b/>
        </w:rPr>
        <w:lastRenderedPageBreak/>
        <w:t>3</w:t>
      </w:r>
      <w:r w:rsidRPr="004650F2">
        <w:rPr>
          <w:b/>
        </w:rPr>
        <w:t xml:space="preserve"> – Indicador de tickets resolvidos por Analista;</w:t>
      </w:r>
    </w:p>
    <w:p w:rsidR="00EF7B09" w:rsidRPr="004650F2" w:rsidRDefault="008C561C" w:rsidP="00EF7B09">
      <w:pPr>
        <w:jc w:val="both"/>
        <w:rPr>
          <w:b/>
        </w:rPr>
      </w:pPr>
      <w:r>
        <w:rPr>
          <w:noProof/>
          <w:lang w:eastAsia="pt-BR"/>
        </w:rPr>
        <w:drawing>
          <wp:inline distT="0" distB="0" distL="0" distR="0" wp14:anchorId="40909BEB" wp14:editId="36437237">
            <wp:extent cx="4572000" cy="2743200"/>
            <wp:effectExtent l="0" t="0" r="19050" b="1905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82A38" w:rsidRDefault="00582A38" w:rsidP="00582A38">
      <w:pPr>
        <w:jc w:val="both"/>
        <w:rPr>
          <w:b/>
        </w:rPr>
      </w:pPr>
      <w:r>
        <w:rPr>
          <w:b/>
        </w:rPr>
        <w:t>4 – Indicador de tickets vencidos</w:t>
      </w:r>
      <w:r w:rsidRPr="004650F2">
        <w:rPr>
          <w:b/>
        </w:rPr>
        <w:t xml:space="preserve"> por Analista;</w:t>
      </w:r>
    </w:p>
    <w:p w:rsidR="003D1B21" w:rsidRDefault="008C561C" w:rsidP="00582A38">
      <w:pPr>
        <w:jc w:val="both"/>
      </w:pPr>
      <w:r>
        <w:t xml:space="preserve">Neste período verificado houveram </w:t>
      </w:r>
      <w:proofErr w:type="gramStart"/>
      <w:r>
        <w:t>9</w:t>
      </w:r>
      <w:proofErr w:type="gramEnd"/>
      <w:r>
        <w:t xml:space="preserve"> tickets </w:t>
      </w:r>
      <w:r w:rsidR="003D1B21" w:rsidRPr="005A0F40">
        <w:t>vencido</w:t>
      </w:r>
      <w:r w:rsidR="00491CAA">
        <w:t>s</w:t>
      </w:r>
      <w:r w:rsidR="003D1B21" w:rsidRPr="005A0F40">
        <w:t>, o</w:t>
      </w:r>
      <w:r w:rsidR="00A8182F">
        <w:t xml:space="preserve">s </w:t>
      </w:r>
      <w:r w:rsidR="003D1B21" w:rsidRPr="005A0F40">
        <w:t xml:space="preserve"> ticket</w:t>
      </w:r>
      <w:r w:rsidR="00A8182F">
        <w:t>s</w:t>
      </w:r>
      <w:r>
        <w:t xml:space="preserve"> #416, #418, #444</w:t>
      </w:r>
      <w:r w:rsidR="00A8182F">
        <w:t xml:space="preserve"> # </w:t>
      </w:r>
      <w:r>
        <w:t xml:space="preserve">487 e </w:t>
      </w:r>
      <w:r w:rsidR="00A8182F">
        <w:t>#</w:t>
      </w:r>
      <w:r>
        <w:t xml:space="preserve"> 516</w:t>
      </w:r>
      <w:r w:rsidR="00A8182F">
        <w:t xml:space="preserve">, </w:t>
      </w:r>
      <w:r>
        <w:t xml:space="preserve"> </w:t>
      </w:r>
      <w:r w:rsidR="003D1B21" w:rsidRPr="005A0F40">
        <w:t>do analista Diego</w:t>
      </w:r>
      <w:r>
        <w:t>; os tickets #489 e #492 do analista Glauco; e os tickets # 439 e #504 do analista Sérgio.</w:t>
      </w:r>
      <w:r w:rsidR="005A0F40" w:rsidRPr="005A0F40">
        <w:t xml:space="preserve"> Os demais analistas não deixaram nenhum ticket vencer neste período.</w:t>
      </w:r>
    </w:p>
    <w:p w:rsidR="00C57209" w:rsidRDefault="004A47B8" w:rsidP="00C57209">
      <w:pPr>
        <w:jc w:val="both"/>
        <w:rPr>
          <w:b/>
        </w:rPr>
      </w:pPr>
      <w:r>
        <w:rPr>
          <w:b/>
        </w:rPr>
        <w:t>5</w:t>
      </w:r>
      <w:r w:rsidR="00C57209" w:rsidRPr="004650F2">
        <w:rPr>
          <w:b/>
        </w:rPr>
        <w:t xml:space="preserve"> – Indicador de tempo médio de atendimento por Analista;</w:t>
      </w:r>
    </w:p>
    <w:p w:rsidR="004650F2" w:rsidRPr="00B41FFC" w:rsidRDefault="004650F2" w:rsidP="00C57209">
      <w:pPr>
        <w:jc w:val="both"/>
      </w:pPr>
      <w:r w:rsidRPr="00B41FFC">
        <w:t># Antônio Diego (</w:t>
      </w:r>
      <w:r w:rsidR="008C561C">
        <w:t>70</w:t>
      </w:r>
      <w:r w:rsidRPr="00B41FFC">
        <w:t xml:space="preserve"> tickets</w:t>
      </w:r>
      <w:r w:rsidR="008C561C">
        <w:t>)</w:t>
      </w:r>
      <w:proofErr w:type="gramStart"/>
      <w:r w:rsidR="008C561C">
        <w:t xml:space="preserve"> </w:t>
      </w:r>
      <w:r w:rsidR="00A8182F">
        <w:t xml:space="preserve"> </w:t>
      </w:r>
      <w:proofErr w:type="gramEnd"/>
      <w:r w:rsidR="00B41FFC" w:rsidRPr="00B41FFC">
        <w:t>– Tempo médio de resoluç</w:t>
      </w:r>
      <w:r w:rsidR="00B41FFC">
        <w:t xml:space="preserve">ão igual a </w:t>
      </w:r>
      <w:r w:rsidR="00F95A96">
        <w:t>1</w:t>
      </w:r>
      <w:r w:rsidR="008C561C">
        <w:t>4</w:t>
      </w:r>
      <w:r w:rsidR="00B41FFC">
        <w:t xml:space="preserve"> hora</w:t>
      </w:r>
      <w:r w:rsidR="008C561C">
        <w:t>s</w:t>
      </w:r>
      <w:r w:rsidR="00F95A96">
        <w:t xml:space="preserve"> e </w:t>
      </w:r>
      <w:r w:rsidR="008C561C">
        <w:t>25</w:t>
      </w:r>
      <w:r w:rsidR="00F95A96">
        <w:t xml:space="preserve"> min </w:t>
      </w:r>
      <w:r w:rsidR="00B41FFC">
        <w:t>;</w:t>
      </w:r>
    </w:p>
    <w:p w:rsidR="004650F2" w:rsidRPr="00FF7844" w:rsidRDefault="004650F2" w:rsidP="00C57209">
      <w:pPr>
        <w:jc w:val="both"/>
      </w:pPr>
      <w:r w:rsidRPr="00FF7844">
        <w:t xml:space="preserve"># Glauco </w:t>
      </w:r>
      <w:r w:rsidR="00860E1F">
        <w:t>(</w:t>
      </w:r>
      <w:r w:rsidR="008C561C">
        <w:t>3</w:t>
      </w:r>
      <w:r w:rsidR="00A8182F">
        <w:t>1</w:t>
      </w:r>
      <w:r w:rsidR="008C561C">
        <w:t xml:space="preserve"> t</w:t>
      </w:r>
      <w:r w:rsidR="00A8182F" w:rsidRPr="00B41FFC">
        <w:t>ickets</w:t>
      </w:r>
      <w:r w:rsidRPr="00FF7844">
        <w:t>)</w:t>
      </w:r>
      <w:r w:rsidR="00FF7844" w:rsidRPr="00FF7844">
        <w:t xml:space="preserve"> </w:t>
      </w:r>
      <w:r w:rsidR="00FF7844" w:rsidRPr="00B41FFC">
        <w:t>– Tempo médio de resoluç</w:t>
      </w:r>
      <w:r w:rsidR="00FF7844">
        <w:t xml:space="preserve">ão igual </w:t>
      </w:r>
      <w:proofErr w:type="gramStart"/>
      <w:r w:rsidR="00FF7844">
        <w:t>a</w:t>
      </w:r>
      <w:proofErr w:type="gramEnd"/>
      <w:r w:rsidR="00FF7844">
        <w:t xml:space="preserve"> </w:t>
      </w:r>
      <w:r w:rsidR="008C561C">
        <w:t>8</w:t>
      </w:r>
      <w:r w:rsidR="00FF7844">
        <w:t xml:space="preserve"> horas</w:t>
      </w:r>
      <w:r w:rsidR="00F95A96">
        <w:t xml:space="preserve"> e </w:t>
      </w:r>
      <w:r w:rsidR="008C561C">
        <w:t>5</w:t>
      </w:r>
      <w:r w:rsidR="00F95A96">
        <w:t>0 min</w:t>
      </w:r>
      <w:r w:rsidR="00FF7844">
        <w:t>;</w:t>
      </w:r>
      <w:r w:rsidR="00F95A96">
        <w:t xml:space="preserve"> </w:t>
      </w:r>
      <w:r w:rsidR="00860E1F">
        <w:t xml:space="preserve"> </w:t>
      </w:r>
    </w:p>
    <w:p w:rsidR="004650F2" w:rsidRPr="00FF7844" w:rsidRDefault="004650F2" w:rsidP="00C57209">
      <w:pPr>
        <w:jc w:val="both"/>
      </w:pPr>
      <w:r w:rsidRPr="00FF7844">
        <w:t xml:space="preserve"># Sérgio </w:t>
      </w:r>
      <w:r w:rsidR="001C3758" w:rsidRPr="00FF7844">
        <w:t>(</w:t>
      </w:r>
      <w:r w:rsidR="00781B98">
        <w:t xml:space="preserve">12 </w:t>
      </w:r>
      <w:r w:rsidR="00A8182F" w:rsidRPr="00B41FFC">
        <w:t>tickets</w:t>
      </w:r>
      <w:r w:rsidR="00A8182F">
        <w:t>)</w:t>
      </w:r>
      <w:r w:rsidR="00F95A96">
        <w:t xml:space="preserve"> </w:t>
      </w:r>
      <w:r w:rsidR="00F95A96" w:rsidRPr="00B41FFC">
        <w:t>– Tempo médio de resoluç</w:t>
      </w:r>
      <w:r w:rsidR="00F95A96">
        <w:t xml:space="preserve">ão igual </w:t>
      </w:r>
      <w:proofErr w:type="gramStart"/>
      <w:r w:rsidR="00F95A96">
        <w:t>a</w:t>
      </w:r>
      <w:proofErr w:type="gramEnd"/>
      <w:r w:rsidR="00F95A96">
        <w:t xml:space="preserve"> 1</w:t>
      </w:r>
      <w:r w:rsidR="00781B98">
        <w:t>9</w:t>
      </w:r>
      <w:r w:rsidR="00F95A96">
        <w:t xml:space="preserve"> hora</w:t>
      </w:r>
      <w:r w:rsidR="00781B98">
        <w:t>s</w:t>
      </w:r>
      <w:r w:rsidR="00F95A96">
        <w:t xml:space="preserve"> e </w:t>
      </w:r>
      <w:r w:rsidR="00781B98">
        <w:t>45</w:t>
      </w:r>
      <w:r w:rsidR="00F95A96">
        <w:t xml:space="preserve"> min</w:t>
      </w:r>
      <w:r w:rsidR="00FF7844">
        <w:t>;</w:t>
      </w:r>
    </w:p>
    <w:p w:rsidR="001C3758" w:rsidRPr="00FF7844" w:rsidRDefault="00FF7844" w:rsidP="00C57209">
      <w:pPr>
        <w:jc w:val="both"/>
      </w:pPr>
      <w:r w:rsidRPr="00FF7844">
        <w:t># Macksuel (</w:t>
      </w:r>
      <w:r w:rsidR="00781B98">
        <w:t>51</w:t>
      </w:r>
      <w:r w:rsidR="00A8182F" w:rsidRPr="00B41FFC">
        <w:t xml:space="preserve"> tickets</w:t>
      </w:r>
      <w:r w:rsidR="00781B98">
        <w:t>)</w:t>
      </w:r>
      <w:r w:rsidRPr="00FF7844">
        <w:t xml:space="preserve"> </w:t>
      </w:r>
      <w:r w:rsidRPr="00B41FFC">
        <w:t>– Tempo médio de resoluç</w:t>
      </w:r>
      <w:r>
        <w:t xml:space="preserve">ão </w:t>
      </w:r>
      <w:r w:rsidR="00781B98">
        <w:t xml:space="preserve">igual </w:t>
      </w:r>
      <w:proofErr w:type="gramStart"/>
      <w:r w:rsidR="00781B98">
        <w:t>a</w:t>
      </w:r>
      <w:proofErr w:type="gramEnd"/>
      <w:r w:rsidR="00781B98">
        <w:t xml:space="preserve"> 8</w:t>
      </w:r>
      <w:r>
        <w:t xml:space="preserve"> horas</w:t>
      </w:r>
      <w:r w:rsidR="00F95A96">
        <w:t xml:space="preserve"> e </w:t>
      </w:r>
      <w:r w:rsidR="00781B98">
        <w:t>17</w:t>
      </w:r>
      <w:r w:rsidR="00F95A96">
        <w:t xml:space="preserve"> min</w:t>
      </w:r>
      <w:r>
        <w:t>;</w:t>
      </w:r>
    </w:p>
    <w:p w:rsidR="00781B98" w:rsidRPr="00FF7844" w:rsidRDefault="001C3758" w:rsidP="00781B98">
      <w:pPr>
        <w:jc w:val="both"/>
      </w:pPr>
      <w:r w:rsidRPr="00FF7844">
        <w:t># João Vítor (</w:t>
      </w:r>
      <w:r w:rsidR="00781B98">
        <w:t>11</w:t>
      </w:r>
      <w:r w:rsidRPr="00FF7844">
        <w:t xml:space="preserve"> tickets)</w:t>
      </w:r>
      <w:r w:rsidR="00FF7844" w:rsidRPr="00FF7844">
        <w:t xml:space="preserve"> </w:t>
      </w:r>
      <w:r w:rsidR="00781B98">
        <w:t>–</w:t>
      </w:r>
      <w:proofErr w:type="gramStart"/>
      <w:r w:rsidR="00781B98">
        <w:t xml:space="preserve"> </w:t>
      </w:r>
      <w:r w:rsidR="00781B98" w:rsidRPr="00781B98">
        <w:t xml:space="preserve"> </w:t>
      </w:r>
      <w:proofErr w:type="gramEnd"/>
      <w:r w:rsidR="00781B98" w:rsidRPr="00B41FFC">
        <w:t>Tempo médio de resoluç</w:t>
      </w:r>
      <w:r w:rsidR="00781B98">
        <w:t xml:space="preserve">ão igual a </w:t>
      </w:r>
      <w:r w:rsidR="00781B98">
        <w:t>3</w:t>
      </w:r>
      <w:r w:rsidR="00781B98">
        <w:t xml:space="preserve"> horas e </w:t>
      </w:r>
      <w:r w:rsidR="00781B98">
        <w:t>32</w:t>
      </w:r>
      <w:r w:rsidR="00781B98">
        <w:t xml:space="preserve"> min;</w:t>
      </w:r>
    </w:p>
    <w:p w:rsidR="001C3758" w:rsidRDefault="001C3758" w:rsidP="00C57209">
      <w:pPr>
        <w:jc w:val="both"/>
      </w:pPr>
    </w:p>
    <w:p w:rsidR="00C57209" w:rsidRDefault="004A47B8" w:rsidP="00C57209">
      <w:pPr>
        <w:rPr>
          <w:b/>
        </w:rPr>
      </w:pPr>
      <w:r>
        <w:rPr>
          <w:b/>
        </w:rPr>
        <w:t>6</w:t>
      </w:r>
      <w:r w:rsidR="00C57209" w:rsidRPr="004650F2">
        <w:rPr>
          <w:b/>
        </w:rPr>
        <w:t xml:space="preserve"> – Indicador do tempo médio de resolução.</w:t>
      </w:r>
    </w:p>
    <w:p w:rsidR="0079321E" w:rsidRDefault="0079321E" w:rsidP="0079321E">
      <w:pPr>
        <w:ind w:firstLine="708"/>
      </w:pPr>
      <w:r>
        <w:t xml:space="preserve">O TEMPO MÉDIO </w:t>
      </w:r>
      <w:r w:rsidR="00DD54B9">
        <w:t>DE RESOLUÇÃO</w:t>
      </w:r>
      <w:r w:rsidR="00F95A96">
        <w:t>, CONSIDERANDO OS ANALISTAS DIEGO, MACKSUEL, GLAUCO</w:t>
      </w:r>
      <w:r w:rsidR="00781B98">
        <w:t>, JOÃO VITOR</w:t>
      </w:r>
      <w:r w:rsidR="00F95A96">
        <w:t xml:space="preserve"> E SÉRGIO,</w:t>
      </w:r>
      <w:r w:rsidR="00781B98">
        <w:t xml:space="preserve"> </w:t>
      </w:r>
      <w:r w:rsidR="007817FD">
        <w:t>NESTE PERÍODO</w:t>
      </w:r>
      <w:r>
        <w:t xml:space="preserve"> FOI DE 1</w:t>
      </w:r>
      <w:r w:rsidR="00781B98">
        <w:t>0</w:t>
      </w:r>
      <w:r>
        <w:t xml:space="preserve"> h</w:t>
      </w:r>
      <w:r w:rsidR="00781B98">
        <w:t xml:space="preserve">oras e </w:t>
      </w:r>
      <w:r w:rsidR="009F4161">
        <w:t>5</w:t>
      </w:r>
      <w:r w:rsidR="00781B98">
        <w:t>8</w:t>
      </w:r>
      <w:r w:rsidR="009F4161">
        <w:t xml:space="preserve"> minutos.</w:t>
      </w:r>
      <w:bookmarkStart w:id="0" w:name="_GoBack"/>
      <w:bookmarkEnd w:id="0"/>
    </w:p>
    <w:p w:rsidR="007F09D0" w:rsidRDefault="007F09D0" w:rsidP="0079321E">
      <w:pPr>
        <w:ind w:firstLine="708"/>
      </w:pPr>
    </w:p>
    <w:p w:rsidR="007F09D0" w:rsidRDefault="007F09D0" w:rsidP="0079321E">
      <w:pPr>
        <w:ind w:firstLine="708"/>
        <w:rPr>
          <w:b/>
        </w:rPr>
      </w:pPr>
    </w:p>
    <w:p w:rsidR="00E1215E" w:rsidRPr="004650F2" w:rsidRDefault="00E1215E" w:rsidP="00C57209">
      <w:pPr>
        <w:rPr>
          <w:b/>
          <w:sz w:val="24"/>
        </w:rPr>
      </w:pPr>
    </w:p>
    <w:sectPr w:rsidR="00E1215E" w:rsidRPr="004650F2" w:rsidSect="00E1215E">
      <w:pgSz w:w="11906" w:h="16838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90"/>
    <w:rsid w:val="00065D3F"/>
    <w:rsid w:val="00180AA7"/>
    <w:rsid w:val="001C3758"/>
    <w:rsid w:val="003D1B21"/>
    <w:rsid w:val="004650F2"/>
    <w:rsid w:val="004663B2"/>
    <w:rsid w:val="00491CAA"/>
    <w:rsid w:val="004A47B8"/>
    <w:rsid w:val="00582A38"/>
    <w:rsid w:val="005A0F40"/>
    <w:rsid w:val="0060335A"/>
    <w:rsid w:val="007817FD"/>
    <w:rsid w:val="00781B98"/>
    <w:rsid w:val="0079321E"/>
    <w:rsid w:val="007B1A9C"/>
    <w:rsid w:val="007F09D0"/>
    <w:rsid w:val="0083545C"/>
    <w:rsid w:val="008462B0"/>
    <w:rsid w:val="00860E1F"/>
    <w:rsid w:val="008C561C"/>
    <w:rsid w:val="00906D2D"/>
    <w:rsid w:val="00993F41"/>
    <w:rsid w:val="009F4161"/>
    <w:rsid w:val="00A8182F"/>
    <w:rsid w:val="00AA0AF4"/>
    <w:rsid w:val="00B41FFC"/>
    <w:rsid w:val="00C4131A"/>
    <w:rsid w:val="00C57209"/>
    <w:rsid w:val="00CF196C"/>
    <w:rsid w:val="00DA1690"/>
    <w:rsid w:val="00DD54B9"/>
    <w:rsid w:val="00E042BF"/>
    <w:rsid w:val="00E1215E"/>
    <w:rsid w:val="00E63D4D"/>
    <w:rsid w:val="00E7497D"/>
    <w:rsid w:val="00EF7B09"/>
    <w:rsid w:val="00F67685"/>
    <w:rsid w:val="00F95A96"/>
    <w:rsid w:val="00FA58BB"/>
    <w:rsid w:val="00FF5BDE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6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0F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0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6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0F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0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ISSON\Desktop\TRABALHO\2%20-%20TC%20CONSULTORIA\3%20-%20CONSULTORIA%20SOFTEX\Indicadores%20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ISSON\Desktop\TRABALHO\2%20-%20TC%20CONSULTORIA\3%20-%20CONSULTORIA%20SOFTEX\Indicadores%20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dLbl>
              <c:idx val="1"/>
              <c:layout>
                <c:manualLayout>
                  <c:x val="1.7603018372703411E-2"/>
                  <c:y val="0.10590915718868475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30362117235345581"/>
                  <c:y val="0.47680409740449109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5.1296150481189851E-2"/>
                  <c:y val="0.11241324001166521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</c:dLbl>
            <c:showLegendKey val="0"/>
            <c:showVal val="1"/>
            <c:showCatName val="0"/>
            <c:showSerName val="0"/>
            <c:showPercent val="1"/>
            <c:showBubbleSize val="0"/>
            <c:showLeaderLines val="0"/>
          </c:dLbls>
          <c:cat>
            <c:strRef>
              <c:f>'IND 1'!$A$1:$A$4</c:f>
              <c:strCache>
                <c:ptCount val="4"/>
                <c:pt idx="0">
                  <c:v>TICKETS RESOLVIDOS EM TEMPO</c:v>
                </c:pt>
                <c:pt idx="1">
                  <c:v>TICKETS RESOLVIDOS COM ATRASO</c:v>
                </c:pt>
                <c:pt idx="2">
                  <c:v>TICKETS VENCIDOS</c:v>
                </c:pt>
                <c:pt idx="3">
                  <c:v>TICKETS VENCENDO NOS PRÓXIMOS DIAS</c:v>
                </c:pt>
              </c:strCache>
            </c:strRef>
          </c:cat>
          <c:val>
            <c:numRef>
              <c:f>'IND 1'!$B$1:$B$4</c:f>
              <c:numCache>
                <c:formatCode>General</c:formatCode>
                <c:ptCount val="4"/>
                <c:pt idx="0">
                  <c:v>166</c:v>
                </c:pt>
                <c:pt idx="1">
                  <c:v>9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'IND 4'!$A$1:$A$5</c:f>
              <c:strCache>
                <c:ptCount val="5"/>
                <c:pt idx="0">
                  <c:v>ANTÔNIO DIEGO</c:v>
                </c:pt>
                <c:pt idx="1">
                  <c:v>GLAUCO</c:v>
                </c:pt>
                <c:pt idx="2">
                  <c:v>MACKSUEL</c:v>
                </c:pt>
                <c:pt idx="3">
                  <c:v>JOÃO VÍTOR</c:v>
                </c:pt>
                <c:pt idx="4">
                  <c:v>SÉRGIO</c:v>
                </c:pt>
              </c:strCache>
            </c:strRef>
          </c:cat>
          <c:val>
            <c:numRef>
              <c:f>'IND 4'!$B$1:$B$5</c:f>
              <c:numCache>
                <c:formatCode>General</c:formatCode>
                <c:ptCount val="5"/>
                <c:pt idx="0">
                  <c:v>70</c:v>
                </c:pt>
                <c:pt idx="1">
                  <c:v>31</c:v>
                </c:pt>
                <c:pt idx="2">
                  <c:v>51</c:v>
                </c:pt>
                <c:pt idx="3">
                  <c:v>11</c:v>
                </c:pt>
                <c:pt idx="4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363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</dc:creator>
  <cp:lastModifiedBy>ALISSON</cp:lastModifiedBy>
  <cp:revision>16</cp:revision>
  <cp:lastPrinted>2015-12-17T16:36:00Z</cp:lastPrinted>
  <dcterms:created xsi:type="dcterms:W3CDTF">2015-12-17T13:16:00Z</dcterms:created>
  <dcterms:modified xsi:type="dcterms:W3CDTF">2016-02-04T17:59:00Z</dcterms:modified>
</cp:coreProperties>
</file>